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D85" w:rsidRDefault="00E80D85" w:rsidP="00E80D85">
      <w:pPr>
        <w:jc w:val="center"/>
        <w:rPr>
          <w:b/>
          <w:sz w:val="22"/>
          <w:szCs w:val="22"/>
        </w:rPr>
      </w:pPr>
    </w:p>
    <w:p w:rsidR="00E80D85" w:rsidRPr="00BE355F" w:rsidRDefault="00E80D85" w:rsidP="00E80D85">
      <w:pPr>
        <w:jc w:val="center"/>
        <w:rPr>
          <w:b/>
          <w:sz w:val="22"/>
          <w:szCs w:val="22"/>
        </w:rPr>
      </w:pPr>
      <w:r w:rsidRPr="00BE355F">
        <w:rPr>
          <w:b/>
          <w:sz w:val="22"/>
          <w:szCs w:val="22"/>
        </w:rPr>
        <w:t>T.C.</w:t>
      </w:r>
    </w:p>
    <w:p w:rsidR="00E80D85" w:rsidRPr="00BE355F" w:rsidRDefault="00E80D85" w:rsidP="00E80D85">
      <w:pPr>
        <w:jc w:val="center"/>
        <w:rPr>
          <w:b/>
          <w:sz w:val="22"/>
          <w:szCs w:val="22"/>
        </w:rPr>
      </w:pPr>
      <w:r>
        <w:rPr>
          <w:b/>
          <w:sz w:val="22"/>
          <w:szCs w:val="22"/>
        </w:rPr>
        <w:t xml:space="preserve">BİSMİL </w:t>
      </w:r>
      <w:r w:rsidRPr="00BE355F">
        <w:rPr>
          <w:b/>
          <w:sz w:val="22"/>
          <w:szCs w:val="22"/>
        </w:rPr>
        <w:t>KAYMAKAMLIĞI</w:t>
      </w:r>
    </w:p>
    <w:p w:rsidR="00E80D85" w:rsidRPr="00BE355F" w:rsidRDefault="00E80D85" w:rsidP="00E80D85">
      <w:pPr>
        <w:jc w:val="center"/>
        <w:rPr>
          <w:b/>
          <w:sz w:val="22"/>
          <w:szCs w:val="22"/>
        </w:rPr>
      </w:pPr>
      <w:r>
        <w:rPr>
          <w:b/>
          <w:sz w:val="22"/>
          <w:szCs w:val="22"/>
        </w:rPr>
        <w:t>Bismil Mecit Çelik Kız Anadolu İmam Hatip Lisesi Müdürlüğü</w:t>
      </w:r>
    </w:p>
    <w:p w:rsidR="00E80D85" w:rsidRDefault="00E80D85" w:rsidP="005142C2">
      <w:pPr>
        <w:tabs>
          <w:tab w:val="left" w:pos="540"/>
        </w:tabs>
        <w:jc w:val="center"/>
        <w:rPr>
          <w:b/>
          <w:sz w:val="22"/>
          <w:szCs w:val="22"/>
        </w:rPr>
      </w:pPr>
    </w:p>
    <w:p w:rsidR="005142C2" w:rsidRDefault="005142C2" w:rsidP="005142C2">
      <w:pPr>
        <w:tabs>
          <w:tab w:val="left" w:pos="540"/>
        </w:tabs>
        <w:jc w:val="center"/>
        <w:rPr>
          <w:b/>
          <w:sz w:val="22"/>
          <w:szCs w:val="22"/>
        </w:rPr>
      </w:pPr>
      <w:r>
        <w:rPr>
          <w:b/>
          <w:sz w:val="22"/>
          <w:szCs w:val="22"/>
        </w:rPr>
        <w:t>YAŞ SEBZE VE MEYVE</w:t>
      </w:r>
      <w:r w:rsidRPr="00BE355F">
        <w:rPr>
          <w:b/>
          <w:sz w:val="22"/>
          <w:szCs w:val="22"/>
        </w:rPr>
        <w:t xml:space="preserve"> </w:t>
      </w:r>
      <w:r>
        <w:rPr>
          <w:b/>
          <w:sz w:val="22"/>
          <w:szCs w:val="22"/>
        </w:rPr>
        <w:t xml:space="preserve">ALIMI (MANAV) </w:t>
      </w:r>
      <w:r w:rsidRPr="00BE355F">
        <w:rPr>
          <w:b/>
          <w:sz w:val="22"/>
          <w:szCs w:val="22"/>
        </w:rPr>
        <w:t>TEKNİK ŞARTNAMESİ</w:t>
      </w:r>
    </w:p>
    <w:p w:rsidR="005142C2" w:rsidRPr="00BE355F" w:rsidRDefault="005142C2" w:rsidP="005142C2">
      <w:pPr>
        <w:jc w:val="center"/>
        <w:rPr>
          <w:b/>
          <w:sz w:val="22"/>
          <w:szCs w:val="22"/>
        </w:rPr>
      </w:pPr>
    </w:p>
    <w:p w:rsidR="005142C2" w:rsidRPr="00BE355F" w:rsidRDefault="005142C2" w:rsidP="005142C2">
      <w:pPr>
        <w:tabs>
          <w:tab w:val="left" w:pos="540"/>
        </w:tabs>
        <w:jc w:val="both"/>
        <w:rPr>
          <w:sz w:val="22"/>
          <w:szCs w:val="22"/>
        </w:rPr>
      </w:pPr>
      <w:r w:rsidRPr="00BE355F">
        <w:rPr>
          <w:sz w:val="22"/>
          <w:szCs w:val="22"/>
        </w:rPr>
        <w:tab/>
        <w:t>Ambalajlar TSE</w:t>
      </w:r>
      <w:proofErr w:type="gramStart"/>
      <w:r w:rsidRPr="00BE355F">
        <w:rPr>
          <w:sz w:val="22"/>
          <w:szCs w:val="22"/>
        </w:rPr>
        <w:t>`</w:t>
      </w:r>
      <w:proofErr w:type="gramEnd"/>
      <w:r w:rsidRPr="00BE355F">
        <w:rPr>
          <w:sz w:val="22"/>
          <w:szCs w:val="22"/>
        </w:rPr>
        <w:t>ye uygun olacaktır, ambalajlar taşıma süresine taze sebze ve meyveleri iyi bir durumda tutacak ve zarar vermeyecek nitelikte yeni, temiz, kuru, kokusuz, ahşap, mukavva ve diğer uygun materyalden hazırlanmış kasa, tabla, sepet vb. şekillerde olup, alıcının aksine bir isteği bulunmadıkça 80x120cm veya 100x120cm boyutlarındaki paketlerle uygun ölçülerde olmalıdır.</w:t>
      </w:r>
    </w:p>
    <w:p w:rsidR="005142C2" w:rsidRPr="00BE355F" w:rsidRDefault="005142C2" w:rsidP="005142C2">
      <w:pPr>
        <w:tabs>
          <w:tab w:val="left" w:pos="540"/>
        </w:tabs>
        <w:jc w:val="both"/>
        <w:rPr>
          <w:sz w:val="22"/>
          <w:szCs w:val="22"/>
        </w:rPr>
      </w:pPr>
      <w:r w:rsidRPr="00BE355F">
        <w:rPr>
          <w:sz w:val="22"/>
          <w:szCs w:val="22"/>
        </w:rPr>
        <w:tab/>
        <w:t xml:space="preserve">Ambalajların yapımında kullanılan her çeşit malzeme ile içlerine konulacak kağıt vb. materyal yeni, temiz, kuru ve kokusuz olmalı, ürüne zarar vermemeli, bunların üzerine yazılacak yazılarda </w:t>
      </w:r>
      <w:proofErr w:type="gramStart"/>
      <w:r w:rsidRPr="00BE355F">
        <w:rPr>
          <w:sz w:val="22"/>
          <w:szCs w:val="22"/>
        </w:rPr>
        <w:t>kullanılacak  mürekkep</w:t>
      </w:r>
      <w:proofErr w:type="gramEnd"/>
      <w:r w:rsidRPr="00BE355F">
        <w:rPr>
          <w:sz w:val="22"/>
          <w:szCs w:val="22"/>
        </w:rPr>
        <w:t>, boya ve etiketlerin yapıştır</w:t>
      </w:r>
      <w:r>
        <w:rPr>
          <w:sz w:val="22"/>
          <w:szCs w:val="22"/>
        </w:rPr>
        <w:t xml:space="preserve">ılmasında kullanılan zamk </w:t>
      </w:r>
      <w:proofErr w:type="spellStart"/>
      <w:r>
        <w:rPr>
          <w:sz w:val="22"/>
          <w:szCs w:val="22"/>
        </w:rPr>
        <w:t>toksit</w:t>
      </w:r>
      <w:proofErr w:type="spellEnd"/>
      <w:r w:rsidRPr="00BE355F">
        <w:rPr>
          <w:sz w:val="22"/>
          <w:szCs w:val="22"/>
        </w:rPr>
        <w:t xml:space="preserve"> veya insan sağlığına  zararlı olmamalıdır.</w:t>
      </w:r>
      <w:r>
        <w:rPr>
          <w:sz w:val="22"/>
          <w:szCs w:val="22"/>
        </w:rPr>
        <w:t xml:space="preserve"> </w:t>
      </w:r>
      <w:r w:rsidRPr="00BE355F">
        <w:rPr>
          <w:sz w:val="22"/>
          <w:szCs w:val="22"/>
        </w:rPr>
        <w:t xml:space="preserve">Basılı </w:t>
      </w:r>
      <w:proofErr w:type="gramStart"/>
      <w:r w:rsidRPr="00BE355F">
        <w:rPr>
          <w:sz w:val="22"/>
          <w:szCs w:val="22"/>
        </w:rPr>
        <w:t>kağıt</w:t>
      </w:r>
      <w:proofErr w:type="gramEnd"/>
      <w:r w:rsidRPr="00BE355F">
        <w:rPr>
          <w:sz w:val="22"/>
          <w:szCs w:val="22"/>
        </w:rPr>
        <w:t xml:space="preserve"> kullanıldığında yazılı yüzün dışa gelmesine ve ürüne değmemesine dikkat edilmelidir.</w:t>
      </w:r>
      <w:r>
        <w:rPr>
          <w:sz w:val="22"/>
          <w:szCs w:val="22"/>
        </w:rPr>
        <w:t xml:space="preserve"> </w:t>
      </w:r>
      <w:proofErr w:type="gramStart"/>
      <w:r w:rsidRPr="00BE355F">
        <w:rPr>
          <w:sz w:val="22"/>
          <w:szCs w:val="22"/>
        </w:rPr>
        <w:t>Ambalajların  içinde</w:t>
      </w:r>
      <w:proofErr w:type="gramEnd"/>
      <w:r w:rsidRPr="00BE355F">
        <w:rPr>
          <w:sz w:val="22"/>
          <w:szCs w:val="22"/>
        </w:rPr>
        <w:t xml:space="preserve"> yabancı madde bulunmamalıdır.</w:t>
      </w:r>
      <w:r>
        <w:rPr>
          <w:sz w:val="22"/>
          <w:szCs w:val="22"/>
        </w:rPr>
        <w:t xml:space="preserve"> </w:t>
      </w:r>
      <w:r w:rsidRPr="00BE355F">
        <w:rPr>
          <w:sz w:val="22"/>
          <w:szCs w:val="22"/>
        </w:rPr>
        <w:t xml:space="preserve">Meyve ve sebzelerin üretim ve taşınmasında her türlü temizlik ve </w:t>
      </w:r>
      <w:proofErr w:type="gramStart"/>
      <w:r w:rsidRPr="00BE355F">
        <w:rPr>
          <w:sz w:val="22"/>
          <w:szCs w:val="22"/>
        </w:rPr>
        <w:t>hijyen</w:t>
      </w:r>
      <w:proofErr w:type="gramEnd"/>
      <w:r w:rsidRPr="00BE355F">
        <w:rPr>
          <w:sz w:val="22"/>
          <w:szCs w:val="22"/>
        </w:rPr>
        <w:t xml:space="preserve"> şartlarına (temiz kasa ve arabalarda taşınması, personelin sağlıklı olması, eldiven ve önlük kullanması gibi) uyulacaktır.</w:t>
      </w:r>
      <w:r>
        <w:rPr>
          <w:sz w:val="22"/>
          <w:szCs w:val="22"/>
        </w:rPr>
        <w:t xml:space="preserve"> </w:t>
      </w:r>
      <w:r w:rsidRPr="00BE355F">
        <w:rPr>
          <w:sz w:val="22"/>
          <w:szCs w:val="22"/>
        </w:rPr>
        <w:t xml:space="preserve">Araç ve personelle ilgili olarak dezenfeksiyon ve portör raporları muayene komisyonunca istenecektir. Muayene komisyonunun isteği halinde sebze ve meyvelerin her türlü mikrobiyoloji ve </w:t>
      </w:r>
      <w:proofErr w:type="spellStart"/>
      <w:r w:rsidRPr="00BE355F">
        <w:rPr>
          <w:sz w:val="22"/>
          <w:szCs w:val="22"/>
        </w:rPr>
        <w:t>hormonal</w:t>
      </w:r>
      <w:proofErr w:type="spellEnd"/>
      <w:r w:rsidRPr="00BE355F">
        <w:rPr>
          <w:sz w:val="22"/>
          <w:szCs w:val="22"/>
        </w:rPr>
        <w:t xml:space="preserve"> analizleri </w:t>
      </w:r>
      <w:r>
        <w:rPr>
          <w:sz w:val="22"/>
          <w:szCs w:val="22"/>
        </w:rPr>
        <w:t>yüklenici</w:t>
      </w:r>
      <w:r w:rsidRPr="00BE355F">
        <w:rPr>
          <w:sz w:val="22"/>
          <w:szCs w:val="22"/>
        </w:rPr>
        <w:t xml:space="preserve"> firma tarafından yapılacaktır.</w:t>
      </w:r>
      <w:r>
        <w:rPr>
          <w:sz w:val="22"/>
          <w:szCs w:val="22"/>
        </w:rPr>
        <w:t xml:space="preserve"> </w:t>
      </w:r>
      <w:r w:rsidRPr="00BE355F">
        <w:rPr>
          <w:sz w:val="22"/>
          <w:szCs w:val="22"/>
        </w:rPr>
        <w:t xml:space="preserve">Muayene komisyonu belirsiz aralıklarla sebze ve meyvelerin üretim ve depolama yerlerinde takip yaparak teknik ve </w:t>
      </w:r>
      <w:proofErr w:type="gramStart"/>
      <w:r w:rsidRPr="00BE355F">
        <w:rPr>
          <w:sz w:val="22"/>
          <w:szCs w:val="22"/>
        </w:rPr>
        <w:t>hijyenik</w:t>
      </w:r>
      <w:proofErr w:type="gramEnd"/>
      <w:r w:rsidRPr="00BE355F">
        <w:rPr>
          <w:sz w:val="22"/>
          <w:szCs w:val="22"/>
        </w:rPr>
        <w:t xml:space="preserve"> şartlara uyulup uyulmadığını takip edecektir. </w:t>
      </w:r>
    </w:p>
    <w:p w:rsidR="005142C2" w:rsidRDefault="005142C2" w:rsidP="005142C2">
      <w:pPr>
        <w:jc w:val="both"/>
        <w:rPr>
          <w:sz w:val="22"/>
          <w:szCs w:val="22"/>
        </w:rPr>
      </w:pPr>
      <w:r w:rsidRPr="00BE355F">
        <w:rPr>
          <w:sz w:val="22"/>
          <w:szCs w:val="22"/>
        </w:rPr>
        <w:t xml:space="preserve">     </w:t>
      </w:r>
      <w:r>
        <w:rPr>
          <w:sz w:val="22"/>
          <w:szCs w:val="22"/>
        </w:rPr>
        <w:t xml:space="preserve">   İstenilen malzemeler en geç 3</w:t>
      </w:r>
      <w:r w:rsidRPr="00BE355F">
        <w:rPr>
          <w:sz w:val="22"/>
          <w:szCs w:val="22"/>
        </w:rPr>
        <w:t xml:space="preserve"> gün içerisinde mutfak iaşe ambarına teslim edilecektir.</w:t>
      </w:r>
      <w:r>
        <w:rPr>
          <w:sz w:val="22"/>
          <w:szCs w:val="22"/>
        </w:rPr>
        <w:t xml:space="preserve"> Malzemeler bozulma olması nedeniyle istenilen kg da pey der pey getirilecektir.</w:t>
      </w:r>
      <w:r w:rsidR="003E6AB5">
        <w:rPr>
          <w:sz w:val="22"/>
          <w:szCs w:val="22"/>
        </w:rPr>
        <w:t xml:space="preserve"> Ürünlerin kilere taşınması yüklenici tarafından gerçekleştirilecektir.</w:t>
      </w:r>
    </w:p>
    <w:p w:rsidR="005142C2" w:rsidRDefault="005142C2" w:rsidP="005142C2">
      <w:pPr>
        <w:jc w:val="both"/>
      </w:pPr>
    </w:p>
    <w:p w:rsidR="005142C2" w:rsidRDefault="005142C2" w:rsidP="005142C2">
      <w:pPr>
        <w:jc w:val="both"/>
      </w:pPr>
    </w:p>
    <w:p w:rsidR="005142C2" w:rsidRPr="005142C2" w:rsidRDefault="005142C2" w:rsidP="005142C2">
      <w:pPr>
        <w:pStyle w:val="ListeParagraf"/>
        <w:numPr>
          <w:ilvl w:val="0"/>
          <w:numId w:val="1"/>
        </w:numPr>
        <w:jc w:val="both"/>
      </w:pPr>
      <w:r>
        <w:t xml:space="preserve">DOMATES: </w:t>
      </w:r>
      <w:r w:rsidRPr="00BE355F">
        <w:rPr>
          <w:sz w:val="22"/>
          <w:szCs w:val="22"/>
        </w:rPr>
        <w:t xml:space="preserve">Bütün, sağlam, temiz, taze görünüşlü, olgun, kızarmış, şekil, görünüş ve gelişme bakımından </w:t>
      </w:r>
      <w:proofErr w:type="gramStart"/>
      <w:r w:rsidRPr="00BE355F">
        <w:rPr>
          <w:sz w:val="22"/>
          <w:szCs w:val="22"/>
        </w:rPr>
        <w:t>çeşidin  tipik</w:t>
      </w:r>
      <w:proofErr w:type="gramEnd"/>
      <w:r w:rsidRPr="00BE355F">
        <w:rPr>
          <w:sz w:val="22"/>
          <w:szCs w:val="22"/>
        </w:rPr>
        <w:t xml:space="preserve"> özelliğini gösterip sık etli ve kusursuz olacaktır. Sap taraflarında yeşil sertlik bulunmayacak, buruşuk, çamurlu ve topraklı olmayacaktır. Sarı ve yeşil miktarı % 2’den fazla olmayacaktır. Piyasadaki iyi cins maldan (</w:t>
      </w:r>
      <w:proofErr w:type="spellStart"/>
      <w:r w:rsidRPr="00BE355F">
        <w:rPr>
          <w:sz w:val="22"/>
          <w:szCs w:val="22"/>
        </w:rPr>
        <w:t>extra</w:t>
      </w:r>
      <w:proofErr w:type="spellEnd"/>
      <w:r w:rsidRPr="00BE355F">
        <w:rPr>
          <w:sz w:val="22"/>
          <w:szCs w:val="22"/>
        </w:rPr>
        <w:t>) olacaktır. Ortalama bir domatesin ağırlığı l50 gr. civarında olacaktır. Üzerinde yabancı tat ve koku, anormal dış ıslaklık ve yabancı madde bulunmayacak, ambalajlı olacaktır.</w:t>
      </w:r>
    </w:p>
    <w:p w:rsidR="005142C2" w:rsidRPr="005142C2" w:rsidRDefault="005142C2" w:rsidP="005142C2">
      <w:pPr>
        <w:pStyle w:val="ListeParagraf"/>
        <w:numPr>
          <w:ilvl w:val="0"/>
          <w:numId w:val="1"/>
        </w:numPr>
        <w:jc w:val="both"/>
      </w:pPr>
      <w:r w:rsidRPr="00BE355F">
        <w:rPr>
          <w:b/>
          <w:sz w:val="22"/>
          <w:szCs w:val="22"/>
        </w:rPr>
        <w:t xml:space="preserve">SALATALIK: </w:t>
      </w:r>
      <w:r w:rsidRPr="00BE355F">
        <w:rPr>
          <w:sz w:val="22"/>
          <w:szCs w:val="22"/>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rsidR="005142C2" w:rsidRDefault="005142C2" w:rsidP="005142C2">
      <w:pPr>
        <w:pStyle w:val="ListeParagraf"/>
        <w:numPr>
          <w:ilvl w:val="0"/>
          <w:numId w:val="1"/>
        </w:numPr>
      </w:pPr>
      <w:r w:rsidRPr="005142C2">
        <w:rPr>
          <w:b/>
        </w:rPr>
        <w:t>YEŞİL TATLI BİBER:</w:t>
      </w:r>
      <w:r>
        <w:t xml:space="preserve"> </w:t>
      </w:r>
      <w:r w:rsidRPr="005142C2">
        <w:t xml:space="preserve">bütün, sağlam, temiz, iyi gelişmiş, parlaklığını ve yeşilliğini korumuş, taze görünüşlü olmalıdır. </w:t>
      </w:r>
      <w:proofErr w:type="gramStart"/>
      <w:r w:rsidRPr="005142C2">
        <w:t>yabancı</w:t>
      </w:r>
      <w:proofErr w:type="gramEnd"/>
      <w:r w:rsidRPr="005142C2">
        <w:t xml:space="preserve"> tat ve koku, anormal dış nem, don zararı, çürük, buruşuk, bayat, sararmış, acı, kızarmış, ezik, parçalanmış, iyileşmemiş yaralar ve güneş yanıkları bulunmamalıdır. Ambalajlar taşıma sırasında biberlerin iyi korunmasını sağlayacak ve insan sağlığına zarar vermeyecek uygun nitelikteki malzemeden yapılmış olmalıdır. </w:t>
      </w:r>
      <w:proofErr w:type="gramStart"/>
      <w:r w:rsidRPr="005142C2">
        <w:t>biberler</w:t>
      </w:r>
      <w:proofErr w:type="gramEnd"/>
      <w:r w:rsidRPr="005142C2">
        <w:t xml:space="preserve"> çeşit, sınıf, boy, olgunluk bakımından bir örnek olmalıdır. </w:t>
      </w:r>
      <w:proofErr w:type="gramStart"/>
      <w:r w:rsidRPr="005142C2">
        <w:t>biberler</w:t>
      </w:r>
      <w:proofErr w:type="gramEnd"/>
      <w:r w:rsidRPr="005142C2">
        <w:t xml:space="preserve"> ve bunların içinde bulundukları ambalajlar taşıtlarda fena koku yayan ve bunları kirletecek olan maddelerle bir arada bulundurulmamalıdır</w:t>
      </w:r>
    </w:p>
    <w:p w:rsidR="005142C2" w:rsidRDefault="005142C2" w:rsidP="005142C2">
      <w:pPr>
        <w:ind w:left="360"/>
      </w:pPr>
    </w:p>
    <w:p w:rsidR="005142C2" w:rsidRPr="005142C2" w:rsidRDefault="005142C2" w:rsidP="005142C2">
      <w:pPr>
        <w:pStyle w:val="ListeParagraf"/>
        <w:numPr>
          <w:ilvl w:val="0"/>
          <w:numId w:val="1"/>
        </w:numPr>
      </w:pPr>
      <w:r>
        <w:t xml:space="preserve"> </w:t>
      </w:r>
      <w:r>
        <w:rPr>
          <w:b/>
          <w:sz w:val="22"/>
        </w:rPr>
        <w:t>DOLMALIK BİBER:</w:t>
      </w:r>
      <w:r>
        <w:t xml:space="preserve"> Dolmalık biberler bütün, sağlam, temiz, iyi gelişmiş, parlaklığını ve yeşilliğini korumuş, taze görünüşlü olmalıdır. Dolma biberlerde yabancı tat ve koku, anormal dış nem, don zararı, çürük, buruşuk, bayat, sararmış, </w:t>
      </w:r>
      <w:r>
        <w:lastRenderedPageBreak/>
        <w:t>acı, kızarmış, ezik, parçalanmış, iyileşmemiş yaralar ve güneş yanıkları bulunmamalıdır. Her ambalajdaki dolmalık biberler çeşit, sınıf, boy, olgunluk bakımından bir örnek olmalıdır. Ambalajlar taşıma sırasında dolmalık biberlerin iyi korunmasını sağlayacak ve insan sağlığına zarar vermeyecek uygun nitelikteki malzemeden yapılmış olmalıdır. Dolmalık biberler ve bunların içinde bulundukları ambalajlar taşıtlarda fena koku yayan ve bunları kirletecek olan maddelerle bir arada bulundurulmamalıdır.</w:t>
      </w:r>
      <w:r w:rsidR="00D0599F">
        <w:t xml:space="preserve"> Boyutları aşçının isteğine göre gelecektir.</w:t>
      </w:r>
    </w:p>
    <w:p w:rsidR="005142C2" w:rsidRPr="005142C2" w:rsidRDefault="005142C2" w:rsidP="005142C2">
      <w:pPr>
        <w:pStyle w:val="ListeParagraf"/>
        <w:numPr>
          <w:ilvl w:val="0"/>
          <w:numId w:val="1"/>
        </w:numPr>
        <w:jc w:val="both"/>
        <w:rPr>
          <w:sz w:val="22"/>
          <w:szCs w:val="22"/>
        </w:rPr>
      </w:pPr>
      <w:r w:rsidRPr="005142C2">
        <w:rPr>
          <w:b/>
          <w:sz w:val="22"/>
          <w:szCs w:val="22"/>
        </w:rPr>
        <w:t xml:space="preserve">PATLICAN: </w:t>
      </w:r>
      <w:r w:rsidRPr="005142C2">
        <w:rPr>
          <w:sz w:val="22"/>
          <w:szCs w:val="22"/>
        </w:rPr>
        <w:t xml:space="preserve">Bütün, sağlam, </w:t>
      </w:r>
      <w:proofErr w:type="gramStart"/>
      <w:r w:rsidRPr="005142C2">
        <w:rPr>
          <w:sz w:val="22"/>
          <w:szCs w:val="22"/>
        </w:rPr>
        <w:t>temiz ,taze</w:t>
      </w:r>
      <w:proofErr w:type="gramEnd"/>
      <w:r w:rsidRPr="005142C2">
        <w:rPr>
          <w:sz w:val="22"/>
          <w:szCs w:val="22"/>
        </w:rPr>
        <w:t xml:space="preserve">, yeterince gelişmiş, sıkı yapılı, körpe, doğal renk ve parlaklıkta olacaktır. Acı, çürümüş, bozulmuş, eti liflenmiş ve odunsu yapıda ya da çekirdekleri aşırı gelişmiş, yeşil veya esmer renk almış, gevşek, çamurlu, topraklı olmayacaktır. Beher adedi 200 gramdan küçük olmayacak, karnıyarık ve </w:t>
      </w:r>
      <w:proofErr w:type="gramStart"/>
      <w:r w:rsidRPr="005142C2">
        <w:rPr>
          <w:sz w:val="22"/>
          <w:szCs w:val="22"/>
        </w:rPr>
        <w:t>imam bayıldı</w:t>
      </w:r>
      <w:proofErr w:type="gramEnd"/>
      <w:r w:rsidRPr="005142C2">
        <w:rPr>
          <w:sz w:val="22"/>
          <w:szCs w:val="22"/>
        </w:rPr>
        <w:t xml:space="preserve"> için boyu 20 cm kadar, çapı 4-5 cm kadar olan patlıcanlar olacaktır. Orijinal ambalaj </w:t>
      </w:r>
      <w:proofErr w:type="gramStart"/>
      <w:r w:rsidRPr="005142C2">
        <w:rPr>
          <w:sz w:val="22"/>
          <w:szCs w:val="22"/>
        </w:rPr>
        <w:t>içinde  olacaktır</w:t>
      </w:r>
      <w:proofErr w:type="gramEnd"/>
      <w:r w:rsidRPr="005142C2">
        <w:rPr>
          <w:sz w:val="22"/>
          <w:szCs w:val="22"/>
        </w:rPr>
        <w:t>. Piyasada satılan iyi cins maldan (</w:t>
      </w:r>
      <w:proofErr w:type="spellStart"/>
      <w:r w:rsidRPr="005142C2">
        <w:rPr>
          <w:sz w:val="22"/>
          <w:szCs w:val="22"/>
        </w:rPr>
        <w:t>l.sınıf</w:t>
      </w:r>
      <w:proofErr w:type="spellEnd"/>
      <w:r w:rsidRPr="005142C2">
        <w:rPr>
          <w:sz w:val="22"/>
          <w:szCs w:val="22"/>
        </w:rPr>
        <w:t>) olacaktır. Üzerinde yabancı tat ve koku, anormal dış ıslaklık, yabancı madde bulunmayacaktır.</w:t>
      </w:r>
    </w:p>
    <w:p w:rsidR="005142C2" w:rsidRPr="005142C2" w:rsidRDefault="005142C2" w:rsidP="005142C2">
      <w:pPr>
        <w:pStyle w:val="ListeParagraf"/>
        <w:numPr>
          <w:ilvl w:val="0"/>
          <w:numId w:val="1"/>
        </w:numPr>
        <w:tabs>
          <w:tab w:val="left" w:pos="540"/>
        </w:tabs>
        <w:jc w:val="both"/>
        <w:rPr>
          <w:sz w:val="22"/>
          <w:szCs w:val="22"/>
        </w:rPr>
      </w:pPr>
      <w:r w:rsidRPr="005142C2">
        <w:rPr>
          <w:b/>
          <w:sz w:val="22"/>
          <w:szCs w:val="22"/>
        </w:rPr>
        <w:t xml:space="preserve">- </w:t>
      </w:r>
      <w:proofErr w:type="spellStart"/>
      <w:proofErr w:type="gramStart"/>
      <w:r w:rsidRPr="005142C2">
        <w:rPr>
          <w:b/>
          <w:sz w:val="22"/>
          <w:szCs w:val="22"/>
        </w:rPr>
        <w:t>PATATES:</w:t>
      </w:r>
      <w:r w:rsidRPr="005142C2">
        <w:rPr>
          <w:sz w:val="22"/>
          <w:szCs w:val="22"/>
        </w:rPr>
        <w:t>Yeni</w:t>
      </w:r>
      <w:proofErr w:type="spellEnd"/>
      <w:proofErr w:type="gramEnd"/>
      <w:r w:rsidRPr="005142C2">
        <w:rPr>
          <w:sz w:val="22"/>
          <w:szCs w:val="22"/>
        </w:rPr>
        <w:t xml:space="preserve"> sene ürünü olacak pişirildiğinde dağılmayacak cinsten (sarı) olacaktır. </w:t>
      </w:r>
      <w:proofErr w:type="gramStart"/>
      <w:r w:rsidRPr="005142C2">
        <w:rPr>
          <w:sz w:val="22"/>
          <w:szCs w:val="22"/>
        </w:rPr>
        <w:t xml:space="preserve">Islak, donmuş, çürümüş, yumuşamış, küflenmiş, filizlenmiş, şekli bozulmuş, üzerinde çapa yarası, çatlaklar, kesikler kesici izler, berelenmeler bulunmayacak, et kısmında 5 mm’den daha derinlere nüfuz eden gri, mavi ve siyah kabuk altı lekeleri, oyuklar, iç kusurlar ve patates ve yumru uyuzu hastalığı belirtileri olmayacak, sağlam, temiz, sıkı yapılı kabuğu düzgün ve iyi oluşmuş halde son sene mahsulü olacaktır. </w:t>
      </w:r>
      <w:proofErr w:type="gramEnd"/>
      <w:r w:rsidRPr="005142C2">
        <w:rPr>
          <w:sz w:val="22"/>
          <w:szCs w:val="22"/>
        </w:rPr>
        <w:t xml:space="preserve">Patateslerin % 50’si 200 gramdan, % 40’ı 150 gramdan,% l0’u l00 gramdan eksik olmayacaktır. Piyasada satılan patateslerin en iyisinden olacaktır. Üzerinde yabancı tat ve koku anormal dış nem, yabancı madde bulunmayacaktır. En büyük ambalajın net ağırlığı 80 </w:t>
      </w:r>
      <w:proofErr w:type="spellStart"/>
      <w:r w:rsidRPr="005142C2">
        <w:rPr>
          <w:sz w:val="22"/>
          <w:szCs w:val="22"/>
        </w:rPr>
        <w:t>kg,’ı</w:t>
      </w:r>
      <w:proofErr w:type="spellEnd"/>
      <w:r w:rsidRPr="005142C2">
        <w:rPr>
          <w:sz w:val="22"/>
          <w:szCs w:val="22"/>
        </w:rPr>
        <w:t xml:space="preserve"> geçmeyecektir.</w:t>
      </w:r>
    </w:p>
    <w:p w:rsidR="00505350" w:rsidRPr="00505350" w:rsidRDefault="00505350" w:rsidP="00505350">
      <w:pPr>
        <w:pStyle w:val="ListeParagraf"/>
        <w:numPr>
          <w:ilvl w:val="0"/>
          <w:numId w:val="1"/>
        </w:numPr>
        <w:tabs>
          <w:tab w:val="left" w:pos="540"/>
        </w:tabs>
        <w:jc w:val="both"/>
        <w:rPr>
          <w:sz w:val="22"/>
          <w:szCs w:val="22"/>
        </w:rPr>
      </w:pPr>
      <w:r w:rsidRPr="00505350">
        <w:rPr>
          <w:b/>
          <w:sz w:val="22"/>
          <w:szCs w:val="22"/>
        </w:rPr>
        <w:t xml:space="preserve">MAYDANOZ: </w:t>
      </w:r>
      <w:r w:rsidRPr="00505350">
        <w:rPr>
          <w:sz w:val="22"/>
          <w:szCs w:val="22"/>
        </w:rPr>
        <w:t xml:space="preserve">Dış etkilerden zarar görmemiş, taze ve körpe görünüşlü, solmamış, temiz, sağlam, iyi gelişmiş, bileşik yaprağın bütün </w:t>
      </w:r>
      <w:proofErr w:type="spellStart"/>
      <w:r w:rsidRPr="00505350">
        <w:rPr>
          <w:sz w:val="22"/>
          <w:szCs w:val="22"/>
        </w:rPr>
        <w:t>yaprakcıkları</w:t>
      </w:r>
      <w:proofErr w:type="spellEnd"/>
      <w:r w:rsidRPr="00505350">
        <w:rPr>
          <w:sz w:val="22"/>
          <w:szCs w:val="22"/>
        </w:rPr>
        <w:t xml:space="preserve"> tam çeşidine özgü renkte olacaktır. Sararmış, donmuş, çamurlu, topraklı, parazit ve hastalıklarla soğuktan ve fiziksel etkenlerden oluşan zararlar bulunmayacaktır. </w:t>
      </w:r>
      <w:proofErr w:type="gramStart"/>
      <w:r w:rsidRPr="00505350">
        <w:rPr>
          <w:sz w:val="22"/>
          <w:szCs w:val="22"/>
        </w:rPr>
        <w:t>100’er  gramlık</w:t>
      </w:r>
      <w:proofErr w:type="gramEnd"/>
      <w:r w:rsidRPr="00505350">
        <w:rPr>
          <w:sz w:val="22"/>
          <w:szCs w:val="22"/>
        </w:rPr>
        <w:t xml:space="preserve"> demetler halinde olacak, demetler içinde yabancı otlar bulunmayacak, demetlerin hepsi aynı cins maydanoz içerecektir. Demetler arası ağırlık </w:t>
      </w:r>
      <w:proofErr w:type="gramStart"/>
      <w:r w:rsidRPr="00505350">
        <w:rPr>
          <w:sz w:val="22"/>
          <w:szCs w:val="22"/>
        </w:rPr>
        <w:t>farkı  l0</w:t>
      </w:r>
      <w:proofErr w:type="gramEnd"/>
      <w:r w:rsidRPr="00505350">
        <w:rPr>
          <w:sz w:val="22"/>
          <w:szCs w:val="22"/>
        </w:rPr>
        <w:t xml:space="preserve"> gramı geçmeyecektir. Piyasada satılan iyi cins maldan (</w:t>
      </w:r>
      <w:proofErr w:type="spellStart"/>
      <w:r w:rsidRPr="00505350">
        <w:rPr>
          <w:sz w:val="22"/>
          <w:szCs w:val="22"/>
        </w:rPr>
        <w:t>l.sınıf</w:t>
      </w:r>
      <w:proofErr w:type="spellEnd"/>
      <w:r w:rsidRPr="00505350">
        <w:rPr>
          <w:sz w:val="22"/>
          <w:szCs w:val="22"/>
        </w:rPr>
        <w:t>) olacaktır. Üzerinde yabancı tat ve koku, anormal ıslaklık ve yabancı madde bulunmayacaktır.</w:t>
      </w:r>
    </w:p>
    <w:p w:rsidR="00505350" w:rsidRPr="00505350" w:rsidRDefault="00505350" w:rsidP="00505350">
      <w:pPr>
        <w:pStyle w:val="ListeParagraf"/>
        <w:numPr>
          <w:ilvl w:val="0"/>
          <w:numId w:val="1"/>
        </w:numPr>
        <w:tabs>
          <w:tab w:val="left" w:pos="540"/>
        </w:tabs>
        <w:jc w:val="both"/>
        <w:rPr>
          <w:sz w:val="22"/>
          <w:szCs w:val="22"/>
        </w:rPr>
      </w:pPr>
      <w:r w:rsidRPr="00505350">
        <w:rPr>
          <w:b/>
          <w:sz w:val="22"/>
          <w:szCs w:val="22"/>
        </w:rPr>
        <w:t xml:space="preserve">MARUL: </w:t>
      </w:r>
      <w:r w:rsidRPr="00505350">
        <w:rPr>
          <w:sz w:val="22"/>
          <w:szCs w:val="22"/>
        </w:rPr>
        <w:t>Bütün, sağlam, taze, körpe, temiz, kuru, toprak bulaşmış yapraklarından ayıklanmış, tohuma kaçmamış, yapraklarında haşere yeniği, don zararları ve fiziksel hasarlar bulunmayacak, acı olmayacak, dolgun olacaktır. Ağırlığı 250 gramın altında olmayacak, piyasada satılan kıvırcığın iyi cinsinden (1.sınıf) olacaktır. Üzerinde yabancı tat ve koku, anormal dış ıslaklık yabancı madde bulunmayacaktır. Kökleri, dip yapraklara yakın ve düzgün şekilde kesilmiş ve ambalajlı olacaktır.</w:t>
      </w:r>
    </w:p>
    <w:p w:rsidR="00505350" w:rsidRPr="00505350" w:rsidRDefault="00505350" w:rsidP="00505350">
      <w:pPr>
        <w:pStyle w:val="ListeParagraf"/>
        <w:numPr>
          <w:ilvl w:val="0"/>
          <w:numId w:val="1"/>
        </w:numPr>
        <w:rPr>
          <w:sz w:val="22"/>
          <w:szCs w:val="22"/>
        </w:rPr>
      </w:pPr>
      <w:proofErr w:type="spellStart"/>
      <w:proofErr w:type="gramStart"/>
      <w:r w:rsidRPr="00BE355F">
        <w:rPr>
          <w:b/>
          <w:sz w:val="22"/>
          <w:szCs w:val="22"/>
        </w:rPr>
        <w:t>HAVUÇ:</w:t>
      </w:r>
      <w:r w:rsidRPr="00BE355F">
        <w:rPr>
          <w:sz w:val="22"/>
          <w:szCs w:val="22"/>
        </w:rPr>
        <w:t>Taze</w:t>
      </w:r>
      <w:proofErr w:type="spellEnd"/>
      <w:proofErr w:type="gramEnd"/>
      <w:r w:rsidRPr="00BE355F">
        <w:rPr>
          <w:sz w:val="22"/>
          <w:szCs w:val="22"/>
        </w:rPr>
        <w:t xml:space="preserve"> ,körpe, sıkı yapılı, koflaşmamış, odunlaşmamış, sağlam, yan kök oluşturmamış, temiz ve çatlamamış </w:t>
      </w:r>
      <w:proofErr w:type="spellStart"/>
      <w:r w:rsidRPr="00BE355F">
        <w:rPr>
          <w:sz w:val="22"/>
          <w:szCs w:val="22"/>
        </w:rPr>
        <w:t>olacaktır.Çürük</w:t>
      </w:r>
      <w:proofErr w:type="spellEnd"/>
      <w:r w:rsidRPr="00BE355F">
        <w:rPr>
          <w:sz w:val="22"/>
          <w:szCs w:val="22"/>
        </w:rPr>
        <w:t xml:space="preserve">, yumuşak, kart olmayacak, üzerinde haşereler tarafından tahribat, yanık, berelenmeler ve don zararları bulunmayacaktır. Boyları 20-25 cm’den fazla olmayacak, ağırlıkları 150 </w:t>
      </w:r>
      <w:proofErr w:type="spellStart"/>
      <w:r w:rsidRPr="00BE355F">
        <w:rPr>
          <w:sz w:val="22"/>
          <w:szCs w:val="22"/>
        </w:rPr>
        <w:t>g.altında</w:t>
      </w:r>
      <w:proofErr w:type="spellEnd"/>
      <w:r w:rsidRPr="00BE355F">
        <w:rPr>
          <w:sz w:val="22"/>
          <w:szCs w:val="22"/>
        </w:rPr>
        <w:t xml:space="preserve"> </w:t>
      </w:r>
      <w:proofErr w:type="spellStart"/>
      <w:proofErr w:type="gramStart"/>
      <w:r w:rsidRPr="00BE355F">
        <w:rPr>
          <w:sz w:val="22"/>
          <w:szCs w:val="22"/>
        </w:rPr>
        <w:t>bulunmayacaktır.Piyasada</w:t>
      </w:r>
      <w:proofErr w:type="spellEnd"/>
      <w:proofErr w:type="gramEnd"/>
      <w:r w:rsidRPr="00BE355F">
        <w:rPr>
          <w:sz w:val="22"/>
          <w:szCs w:val="22"/>
        </w:rPr>
        <w:t xml:space="preserve"> satılan havucun en iyisinden (</w:t>
      </w:r>
      <w:proofErr w:type="spellStart"/>
      <w:r w:rsidRPr="00BE355F">
        <w:rPr>
          <w:sz w:val="22"/>
          <w:szCs w:val="22"/>
        </w:rPr>
        <w:t>extra</w:t>
      </w:r>
      <w:proofErr w:type="spellEnd"/>
      <w:r w:rsidRPr="00BE355F">
        <w:rPr>
          <w:sz w:val="22"/>
          <w:szCs w:val="22"/>
        </w:rPr>
        <w:t xml:space="preserve">) </w:t>
      </w:r>
      <w:proofErr w:type="spellStart"/>
      <w:r w:rsidRPr="00BE355F">
        <w:rPr>
          <w:sz w:val="22"/>
          <w:szCs w:val="22"/>
        </w:rPr>
        <w:t>olacaktır.Üzerinde</w:t>
      </w:r>
      <w:proofErr w:type="spellEnd"/>
      <w:r w:rsidRPr="00BE355F">
        <w:rPr>
          <w:sz w:val="22"/>
          <w:szCs w:val="22"/>
        </w:rPr>
        <w:t xml:space="preserve"> yabancı madde </w:t>
      </w:r>
      <w:proofErr w:type="spellStart"/>
      <w:r w:rsidRPr="00BE355F">
        <w:rPr>
          <w:sz w:val="22"/>
          <w:szCs w:val="22"/>
        </w:rPr>
        <w:t>bulunmayacaktır.Ambalajlı</w:t>
      </w:r>
      <w:proofErr w:type="spellEnd"/>
      <w:r w:rsidRPr="00BE355F">
        <w:rPr>
          <w:sz w:val="22"/>
          <w:szCs w:val="22"/>
        </w:rPr>
        <w:t xml:space="preserve"> olacaktır</w:t>
      </w:r>
      <w:r>
        <w:rPr>
          <w:sz w:val="22"/>
          <w:szCs w:val="22"/>
        </w:rPr>
        <w:t>.</w:t>
      </w:r>
      <w:r>
        <w:rPr>
          <w:rFonts w:ascii="Calibri" w:hAnsi="Calibri"/>
          <w:sz w:val="16"/>
          <w:szCs w:val="16"/>
        </w:rPr>
        <w:t xml:space="preserve">                                                                                                                                                                                                                      </w:t>
      </w:r>
    </w:p>
    <w:p w:rsidR="00505350" w:rsidRPr="00505350" w:rsidRDefault="00505350" w:rsidP="00505350">
      <w:pPr>
        <w:pStyle w:val="ListeParagraf"/>
        <w:numPr>
          <w:ilvl w:val="0"/>
          <w:numId w:val="1"/>
        </w:numPr>
        <w:tabs>
          <w:tab w:val="left" w:pos="540"/>
        </w:tabs>
        <w:jc w:val="both"/>
        <w:rPr>
          <w:sz w:val="22"/>
          <w:szCs w:val="22"/>
        </w:rPr>
      </w:pPr>
      <w:r>
        <w:rPr>
          <w:b/>
          <w:sz w:val="22"/>
          <w:szCs w:val="22"/>
        </w:rPr>
        <w:t>MOR LAHANA</w:t>
      </w:r>
      <w:r w:rsidRPr="00505350">
        <w:rPr>
          <w:b/>
          <w:sz w:val="22"/>
          <w:szCs w:val="22"/>
        </w:rPr>
        <w:t xml:space="preserve">: </w:t>
      </w:r>
      <w:r w:rsidRPr="00505350">
        <w:rPr>
          <w:sz w:val="22"/>
          <w:szCs w:val="22"/>
        </w:rPr>
        <w:t xml:space="preserve">Bütün, sıkı etli, temiz, sağlam, taze, pörsümemiş, odunlaşmamış, </w:t>
      </w:r>
      <w:proofErr w:type="gramStart"/>
      <w:r w:rsidRPr="00505350">
        <w:rPr>
          <w:sz w:val="22"/>
          <w:szCs w:val="22"/>
        </w:rPr>
        <w:t>dondan  zarar</w:t>
      </w:r>
      <w:proofErr w:type="gramEnd"/>
      <w:r w:rsidRPr="00505350">
        <w:rPr>
          <w:sz w:val="22"/>
          <w:szCs w:val="22"/>
        </w:rPr>
        <w:t xml:space="preserve">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p>
    <w:p w:rsidR="00505350" w:rsidRDefault="00505350" w:rsidP="00505350">
      <w:pPr>
        <w:tabs>
          <w:tab w:val="left" w:pos="540"/>
        </w:tabs>
        <w:jc w:val="both"/>
      </w:pPr>
    </w:p>
    <w:p w:rsidR="00505350" w:rsidRPr="00505350" w:rsidRDefault="00505350" w:rsidP="00505350">
      <w:pPr>
        <w:pStyle w:val="ListeParagraf"/>
        <w:numPr>
          <w:ilvl w:val="0"/>
          <w:numId w:val="1"/>
        </w:numPr>
        <w:tabs>
          <w:tab w:val="left" w:pos="540"/>
        </w:tabs>
        <w:jc w:val="both"/>
        <w:rPr>
          <w:sz w:val="22"/>
          <w:szCs w:val="22"/>
        </w:rPr>
      </w:pPr>
      <w:r w:rsidRPr="00505350">
        <w:rPr>
          <w:b/>
          <w:sz w:val="22"/>
          <w:szCs w:val="22"/>
        </w:rPr>
        <w:t xml:space="preserve">PORTAKAL: </w:t>
      </w:r>
      <w:r w:rsidRPr="00505350">
        <w:rPr>
          <w:sz w:val="22"/>
          <w:szCs w:val="22"/>
        </w:rPr>
        <w:t xml:space="preserve">Dolgun, etli, sulu, tatlı, bütün, sağlam, temiz olacak, görünüş ve renk bakımından kendine has özellikte olacaktır. Küflü, çürük, buruşuk, donmuş, suyu çekilmiş, mekanik etkenlerden oluşan yaralanmalar ve kapanmış olsa da büyük kesikler bulunmayacaktır. Sapları silme kesilmiş olacak, piyasada satılan malın en iyi cinsinden </w:t>
      </w:r>
      <w:r w:rsidRPr="00505350">
        <w:rPr>
          <w:sz w:val="22"/>
          <w:szCs w:val="22"/>
        </w:rPr>
        <w:lastRenderedPageBreak/>
        <w:t>(1.sınıf) olacaktır. Bir adedi 100-150 gram kadar gelecektir. Orijinal ambalajlı olarak sandıklarda, diyagonal şekilde dizili olacaktır. Yabancı tat ve koku dış kısmında aşırı nem bulunmayacaktır.</w:t>
      </w:r>
    </w:p>
    <w:p w:rsidR="00505350" w:rsidRPr="00505350" w:rsidRDefault="00505350" w:rsidP="00505350">
      <w:pPr>
        <w:pStyle w:val="ListeParagraf"/>
        <w:numPr>
          <w:ilvl w:val="0"/>
          <w:numId w:val="1"/>
        </w:numPr>
        <w:tabs>
          <w:tab w:val="left" w:pos="540"/>
        </w:tabs>
        <w:jc w:val="both"/>
        <w:rPr>
          <w:sz w:val="22"/>
          <w:szCs w:val="22"/>
        </w:rPr>
      </w:pPr>
      <w:r w:rsidRPr="00505350">
        <w:rPr>
          <w:b/>
          <w:sz w:val="22"/>
          <w:szCs w:val="22"/>
        </w:rPr>
        <w:t xml:space="preserve">ELMA: </w:t>
      </w:r>
      <w:r w:rsidRPr="00505350">
        <w:rPr>
          <w:sz w:val="22"/>
          <w:szCs w:val="22"/>
        </w:rPr>
        <w:t>Bütün, sağlam, temiz, kokulu ve tatlı olacaktır. Olgunlaşmamış, mayhoş, lezzetsiz, ağız buruşturucu olmayacak, şekil irilik ve renk bakımından yetiştikleri bölgeye göre, çeşidin özelliklerini taşıyacak, meyve sapı zedelenmemiş olacaktır. Kesildiği zaman sert ve sulu olacak, küf ve unlanmamış olacaktır. Bir adedi 100-150 gr. Civarında olacak, Piyasada satılan malın en iyi cinsinden (1. sınıf) ve ambalajlı olacaktır.</w:t>
      </w:r>
    </w:p>
    <w:p w:rsidR="00505350" w:rsidRPr="00505350" w:rsidRDefault="00505350" w:rsidP="00505350">
      <w:pPr>
        <w:pStyle w:val="ListeParagraf"/>
        <w:numPr>
          <w:ilvl w:val="0"/>
          <w:numId w:val="1"/>
        </w:numPr>
        <w:tabs>
          <w:tab w:val="left" w:pos="540"/>
        </w:tabs>
        <w:jc w:val="both"/>
        <w:rPr>
          <w:sz w:val="22"/>
          <w:szCs w:val="22"/>
        </w:rPr>
      </w:pPr>
      <w:r w:rsidRPr="00505350">
        <w:rPr>
          <w:b/>
          <w:u w:val="single"/>
        </w:rPr>
        <w:t>ARMUT</w:t>
      </w:r>
      <w:r>
        <w:rPr>
          <w:b/>
          <w:u w:val="single"/>
        </w:rPr>
        <w:t>:</w:t>
      </w:r>
      <w:r>
        <w:t xml:space="preserve"> </w:t>
      </w:r>
      <w:r w:rsidRPr="00990ADE">
        <w:t>Piyasada satılan olgunlaşmış iyi cins, yeni sene ürünü, bütün, sağlam, temiz, irilik ve renk bakımından yetiştikleri bölgeye göre çeşidin özelliklerini taşıyacak, meyve sapı zedelenmemiş armutlardan olacaktır.</w:t>
      </w:r>
      <w:r>
        <w:t xml:space="preserve"> Armutlar sulu ve tatlı olacaktır. B</w:t>
      </w:r>
      <w:r w:rsidRPr="00990ADE">
        <w:t>uruk lezzette ve kuru olmayacaktır.</w:t>
      </w:r>
      <w:r>
        <w:t xml:space="preserve"> </w:t>
      </w:r>
      <w:r w:rsidRPr="00990ADE">
        <w:t>Ham, ezik, ekşi, içi kurumuş, suyu ç</w:t>
      </w:r>
      <w:r>
        <w:t>ekilmiş, çürük, donmuş, kirli,</w:t>
      </w:r>
      <w:r w:rsidRPr="00990ADE">
        <w:t xml:space="preserve"> küflü</w:t>
      </w:r>
      <w:r>
        <w:t>,</w:t>
      </w:r>
      <w:r w:rsidRPr="00990ADE">
        <w:t xml:space="preserve"> </w:t>
      </w:r>
      <w:r>
        <w:t>ç</w:t>
      </w:r>
      <w:r w:rsidRPr="00990ADE">
        <w:t xml:space="preserve">ürük, kurtlu, kurt </w:t>
      </w:r>
      <w:proofErr w:type="spellStart"/>
      <w:r w:rsidRPr="00990ADE">
        <w:t>yenikli</w:t>
      </w:r>
      <w:proofErr w:type="spellEnd"/>
      <w:r w:rsidRPr="00990ADE">
        <w:t>, çok yumuşak ve çok sert, kirli ve çamurlu olmayacaktır. Armutların ağırlığı yaz aylarında 230–250 gram, kış aylarında 80–100 gra</w:t>
      </w:r>
      <w:r>
        <w:t xml:space="preserve">m olacaktır. </w:t>
      </w:r>
      <w:r w:rsidRPr="00990ADE">
        <w:t xml:space="preserve">Teslimat kış aylarında 2 veya 3 sıralı, yaz aylarında tek sıralı kasalarla olacaktır.  </w:t>
      </w:r>
    </w:p>
    <w:p w:rsidR="003E476A" w:rsidRPr="003E476A" w:rsidRDefault="00505350" w:rsidP="003E476A">
      <w:pPr>
        <w:pStyle w:val="ListeParagraf"/>
        <w:numPr>
          <w:ilvl w:val="0"/>
          <w:numId w:val="1"/>
        </w:numPr>
        <w:tabs>
          <w:tab w:val="left" w:pos="540"/>
        </w:tabs>
        <w:jc w:val="both"/>
        <w:rPr>
          <w:sz w:val="22"/>
          <w:szCs w:val="22"/>
        </w:rPr>
      </w:pPr>
      <w:r w:rsidRPr="00505350">
        <w:rPr>
          <w:b/>
          <w:u w:val="single"/>
        </w:rPr>
        <w:t>MUZ</w:t>
      </w:r>
      <w:r>
        <w:rPr>
          <w:b/>
          <w:u w:val="single"/>
        </w:rPr>
        <w:t>:</w:t>
      </w:r>
      <w:r>
        <w:t xml:space="preserve"> </w:t>
      </w:r>
      <w:r w:rsidRPr="00990ADE">
        <w:t>Piyasada mevsimine göre satılan iyi cins, temiz, sağlam, bütün, parlak, sıkı, iyi olgunlaşmış, doğal lezzette ve öncelikle yerli muz olacaktır.</w:t>
      </w:r>
      <w:r>
        <w:t xml:space="preserve"> </w:t>
      </w:r>
      <w:r w:rsidRPr="00990ADE">
        <w:t xml:space="preserve">Ham ve sert olmayacaktır. </w:t>
      </w:r>
      <w:proofErr w:type="spellStart"/>
      <w:r w:rsidRPr="00990ADE">
        <w:t>Yenilebilirlik</w:t>
      </w:r>
      <w:proofErr w:type="spellEnd"/>
      <w:r w:rsidRPr="00990ADE">
        <w:t xml:space="preserve"> durumunu etkileyecek yara, bere, çürük, ezik, donma ve diğer bozulmalar, mantar, bakteri, böcek ve diğer zararlıların etkileri ile parazitleri, soğuk veya sıcaktan oluşan zararlar, güneş ve ilaç yanıkları, mekanik etkilerden ileri gelen bozukluklar, don çalığı kalın kabuğu, kabuk yarılmaları, kopmaları ve aşırı nem bulunmayacaktır. Her birinin tane ağırlığı </w:t>
      </w:r>
      <w:r w:rsidRPr="00E229E6">
        <w:t>230-250 gram</w:t>
      </w:r>
      <w:r w:rsidRPr="00990ADE">
        <w:t xml:space="preserve"> olacaktır. Muzlar karton koli içerisinde</w:t>
      </w:r>
      <w:r>
        <w:t>, tarak şeklinde</w:t>
      </w:r>
      <w:r w:rsidRPr="00990ADE">
        <w:t>, gövdelerinden kesilmiş olarak, salkımlar halinde getirilecektir.</w:t>
      </w:r>
      <w:r>
        <w:t xml:space="preserve"> </w:t>
      </w:r>
      <w:r w:rsidRPr="00990ADE">
        <w:t xml:space="preserve">Meyve uçlarında çiçeklerden </w:t>
      </w:r>
      <w:proofErr w:type="spellStart"/>
      <w:r w:rsidRPr="00990ADE">
        <w:t>pistiller</w:t>
      </w:r>
      <w:proofErr w:type="spellEnd"/>
      <w:r w:rsidRPr="00990ADE">
        <w:t xml:space="preserve"> koparılmış olacaktır. </w:t>
      </w:r>
    </w:p>
    <w:p w:rsidR="002E6AD6" w:rsidRPr="00967B04" w:rsidRDefault="002E6AD6" w:rsidP="002E6AD6">
      <w:pPr>
        <w:tabs>
          <w:tab w:val="left" w:pos="540"/>
        </w:tabs>
        <w:jc w:val="both"/>
        <w:rPr>
          <w:b/>
          <w:sz w:val="22"/>
          <w:szCs w:val="22"/>
        </w:rPr>
      </w:pPr>
    </w:p>
    <w:p w:rsidR="002E6AD6" w:rsidRPr="008F4205" w:rsidRDefault="002E6AD6" w:rsidP="002E6AD6">
      <w:pPr>
        <w:rPr>
          <w:b/>
          <w:sz w:val="22"/>
          <w:szCs w:val="22"/>
          <w:u w:val="single"/>
        </w:rPr>
      </w:pPr>
      <w:r w:rsidRPr="008F4205">
        <w:rPr>
          <w:b/>
          <w:sz w:val="22"/>
          <w:szCs w:val="22"/>
          <w:u w:val="single"/>
        </w:rPr>
        <w:t>DİĞER AÇIKLAMALAR:</w:t>
      </w:r>
    </w:p>
    <w:p w:rsidR="002E6AD6" w:rsidRPr="008F4205" w:rsidRDefault="002E6AD6" w:rsidP="002E6AD6">
      <w:pPr>
        <w:pStyle w:val="ListeParagraf"/>
        <w:numPr>
          <w:ilvl w:val="0"/>
          <w:numId w:val="12"/>
        </w:numPr>
        <w:rPr>
          <w:sz w:val="22"/>
          <w:szCs w:val="22"/>
        </w:rPr>
      </w:pPr>
      <w:r w:rsidRPr="008F4205">
        <w:rPr>
          <w:sz w:val="22"/>
          <w:szCs w:val="22"/>
        </w:rPr>
        <w:t>Ürünler kesinlikle kontrol edilerek ve tartılarak tarafların nezaretinde teslim alınacaktır.</w:t>
      </w:r>
    </w:p>
    <w:p w:rsidR="002E6AD6" w:rsidRPr="008F4205" w:rsidRDefault="002E6AD6" w:rsidP="002E6AD6">
      <w:pPr>
        <w:pStyle w:val="ListeParagraf"/>
        <w:numPr>
          <w:ilvl w:val="0"/>
          <w:numId w:val="12"/>
        </w:numPr>
        <w:rPr>
          <w:sz w:val="22"/>
          <w:szCs w:val="22"/>
        </w:rPr>
      </w:pPr>
      <w:r w:rsidRPr="008F4205">
        <w:rPr>
          <w:sz w:val="22"/>
          <w:szCs w:val="22"/>
        </w:rPr>
        <w:t>Ürünlerin organik olmasına dikkat edilecektir.</w:t>
      </w:r>
    </w:p>
    <w:p w:rsidR="002E6AD6" w:rsidRPr="008F4205" w:rsidRDefault="002E6AD6" w:rsidP="002E6AD6">
      <w:pPr>
        <w:pStyle w:val="ListeParagraf"/>
        <w:numPr>
          <w:ilvl w:val="0"/>
          <w:numId w:val="12"/>
        </w:numPr>
        <w:rPr>
          <w:sz w:val="22"/>
          <w:szCs w:val="22"/>
        </w:rPr>
      </w:pPr>
      <w:r w:rsidRPr="008F4205">
        <w:rPr>
          <w:sz w:val="22"/>
          <w:szCs w:val="22"/>
        </w:rPr>
        <w:t>Bozuk ve bozulmuş ürünlerin tespiti halinde bozulmuş ürünün miktarı ne olursa olsun kesinlikle anlaşma feshedilerek yasal işlem için gerekli mercilere başvurulacak ve yüklenici hakkında yasal işlem başlatılacaktır.</w:t>
      </w:r>
    </w:p>
    <w:p w:rsidR="002E6AD6" w:rsidRDefault="002E6AD6" w:rsidP="00D0599F">
      <w:pPr>
        <w:pStyle w:val="ListeParagraf"/>
        <w:numPr>
          <w:ilvl w:val="0"/>
          <w:numId w:val="12"/>
        </w:numPr>
        <w:rPr>
          <w:sz w:val="22"/>
          <w:szCs w:val="22"/>
        </w:rPr>
      </w:pPr>
      <w:r w:rsidRPr="008F4205">
        <w:rPr>
          <w:sz w:val="22"/>
          <w:szCs w:val="22"/>
        </w:rPr>
        <w:t xml:space="preserve">Ürünlerin tesliminde kesinlikle </w:t>
      </w:r>
      <w:proofErr w:type="gramStart"/>
      <w:r w:rsidRPr="008F4205">
        <w:rPr>
          <w:sz w:val="22"/>
          <w:szCs w:val="22"/>
        </w:rPr>
        <w:t>hijyen</w:t>
      </w:r>
      <w:proofErr w:type="gramEnd"/>
      <w:r w:rsidRPr="008F4205">
        <w:rPr>
          <w:sz w:val="22"/>
          <w:szCs w:val="22"/>
        </w:rPr>
        <w:t xml:space="preserve"> ve sağlık kurallarına dikkat edilecektir. Üstü açık ve ambalajsız getir</w:t>
      </w:r>
      <w:r w:rsidRPr="00D0599F">
        <w:rPr>
          <w:sz w:val="22"/>
          <w:szCs w:val="22"/>
        </w:rPr>
        <w:t>ilen ürünler kabul edilmediği gibi şartname hükümlerine uymama nedeni sayılacaktır.</w:t>
      </w:r>
    </w:p>
    <w:p w:rsidR="00D0599F" w:rsidRDefault="00D0599F" w:rsidP="00D0599F">
      <w:pPr>
        <w:pStyle w:val="ListeParagraf"/>
        <w:numPr>
          <w:ilvl w:val="0"/>
          <w:numId w:val="12"/>
        </w:numPr>
        <w:rPr>
          <w:sz w:val="22"/>
          <w:szCs w:val="22"/>
        </w:rPr>
      </w:pPr>
      <w:r>
        <w:rPr>
          <w:sz w:val="22"/>
          <w:szCs w:val="22"/>
        </w:rPr>
        <w:t>Ürünler ihtiyaca binaen haftalık olarak pey der pey gelecektir. İhtiyaç halinde ürün talebinde bulunulacak iki saat içinde ürün tedarikçi tarafından temin edilecektir.</w:t>
      </w:r>
    </w:p>
    <w:p w:rsidR="00D0599F" w:rsidRDefault="00D0599F" w:rsidP="00D0599F">
      <w:pPr>
        <w:pStyle w:val="ListeParagraf"/>
        <w:numPr>
          <w:ilvl w:val="0"/>
          <w:numId w:val="12"/>
        </w:numPr>
        <w:rPr>
          <w:sz w:val="22"/>
          <w:szCs w:val="22"/>
        </w:rPr>
      </w:pPr>
      <w:r>
        <w:rPr>
          <w:sz w:val="22"/>
          <w:szCs w:val="22"/>
        </w:rPr>
        <w:t>Taşıma bedeli yüklenici firmaya aittir.</w:t>
      </w:r>
    </w:p>
    <w:p w:rsidR="00D0599F" w:rsidRPr="00D0599F" w:rsidRDefault="00D0599F" w:rsidP="00D0599F">
      <w:pPr>
        <w:pStyle w:val="ListeParagraf"/>
        <w:numPr>
          <w:ilvl w:val="0"/>
          <w:numId w:val="12"/>
        </w:numPr>
        <w:rPr>
          <w:sz w:val="22"/>
          <w:szCs w:val="22"/>
        </w:rPr>
      </w:pPr>
      <w:r>
        <w:rPr>
          <w:sz w:val="22"/>
          <w:szCs w:val="22"/>
        </w:rPr>
        <w:t xml:space="preserve">Ürünlerin ambara kilere taşınması ve tartılmak için teraziye bırakılması yükleniciye aittir. </w:t>
      </w:r>
    </w:p>
    <w:p w:rsidR="002E6AD6" w:rsidRDefault="002E6AD6" w:rsidP="002E6AD6">
      <w:pPr>
        <w:pStyle w:val="ListeParagraf"/>
        <w:numPr>
          <w:ilvl w:val="0"/>
          <w:numId w:val="12"/>
        </w:numPr>
        <w:rPr>
          <w:sz w:val="22"/>
          <w:szCs w:val="22"/>
        </w:rPr>
      </w:pPr>
      <w:r w:rsidRPr="008F4205">
        <w:rPr>
          <w:sz w:val="22"/>
          <w:szCs w:val="22"/>
        </w:rPr>
        <w:t>Ayrıca komisyonumuzun vereceği diğer direktiflere de kesinlikle uyulacaktır.</w:t>
      </w:r>
    </w:p>
    <w:p w:rsidR="002E6AD6" w:rsidRDefault="002E6AD6" w:rsidP="002E6AD6">
      <w:pPr>
        <w:pStyle w:val="ListeParagraf"/>
        <w:numPr>
          <w:ilvl w:val="0"/>
          <w:numId w:val="12"/>
        </w:numPr>
        <w:rPr>
          <w:sz w:val="22"/>
          <w:szCs w:val="22"/>
        </w:rPr>
      </w:pPr>
      <w:r>
        <w:rPr>
          <w:sz w:val="22"/>
          <w:szCs w:val="22"/>
        </w:rPr>
        <w:t>Teklif Mektuplarıyla beraber ürünlerin numune örnekleri getirilecektir.</w:t>
      </w:r>
    </w:p>
    <w:p w:rsidR="002E6AD6" w:rsidRPr="00B62FCE" w:rsidRDefault="002E6AD6" w:rsidP="002E6AD6">
      <w:pPr>
        <w:rPr>
          <w:sz w:val="22"/>
          <w:szCs w:val="22"/>
        </w:rPr>
      </w:pPr>
    </w:p>
    <w:p w:rsidR="002E6AD6" w:rsidRDefault="002E6AD6" w:rsidP="002E6AD6">
      <w:pPr>
        <w:tabs>
          <w:tab w:val="left" w:pos="540"/>
        </w:tabs>
        <w:jc w:val="both"/>
        <w:rPr>
          <w:sz w:val="22"/>
          <w:szCs w:val="22"/>
        </w:rPr>
      </w:pPr>
    </w:p>
    <w:p w:rsidR="002E6AD6" w:rsidRPr="00B62FCE" w:rsidRDefault="002E6AD6" w:rsidP="002E6AD6">
      <w:pPr>
        <w:rPr>
          <w:sz w:val="22"/>
          <w:szCs w:val="22"/>
        </w:rPr>
      </w:pPr>
      <w:r>
        <w:rPr>
          <w:sz w:val="22"/>
          <w:szCs w:val="22"/>
        </w:rPr>
        <w:t xml:space="preserve">      </w:t>
      </w:r>
      <w:r w:rsidRPr="00B62FCE">
        <w:rPr>
          <w:sz w:val="22"/>
          <w:szCs w:val="22"/>
        </w:rPr>
        <w:t xml:space="preserve">NOT: Okulumuz </w:t>
      </w:r>
      <w:r>
        <w:rPr>
          <w:sz w:val="22"/>
          <w:szCs w:val="22"/>
        </w:rPr>
        <w:t>hesabında</w:t>
      </w:r>
      <w:r w:rsidR="00D0599F">
        <w:rPr>
          <w:sz w:val="22"/>
          <w:szCs w:val="22"/>
        </w:rPr>
        <w:t xml:space="preserve"> hazır para olmaması durumunda </w:t>
      </w:r>
      <w:r w:rsidRPr="00B62FCE">
        <w:rPr>
          <w:sz w:val="22"/>
          <w:szCs w:val="22"/>
        </w:rPr>
        <w:t>Bakanlıkça ödenek gönderildikçe ödeme yapılacaktır</w:t>
      </w:r>
    </w:p>
    <w:p w:rsidR="002E6AD6" w:rsidRDefault="002E6AD6" w:rsidP="002E6AD6">
      <w:pPr>
        <w:tabs>
          <w:tab w:val="left" w:pos="540"/>
        </w:tabs>
        <w:jc w:val="both"/>
        <w:rPr>
          <w:sz w:val="22"/>
          <w:szCs w:val="22"/>
        </w:rPr>
      </w:pPr>
    </w:p>
    <w:p w:rsidR="002E6AD6" w:rsidRDefault="002E6AD6" w:rsidP="002E6AD6">
      <w:pPr>
        <w:tabs>
          <w:tab w:val="left" w:pos="540"/>
        </w:tabs>
        <w:jc w:val="both"/>
        <w:rPr>
          <w:sz w:val="22"/>
          <w:szCs w:val="22"/>
        </w:rPr>
      </w:pPr>
    </w:p>
    <w:p w:rsidR="002E6AD6" w:rsidRDefault="002E6AD6" w:rsidP="002E6AD6">
      <w:pPr>
        <w:tabs>
          <w:tab w:val="left" w:pos="540"/>
        </w:tabs>
        <w:jc w:val="both"/>
        <w:rPr>
          <w:sz w:val="22"/>
          <w:szCs w:val="22"/>
        </w:rPr>
      </w:pPr>
    </w:p>
    <w:p w:rsidR="002E6AD6" w:rsidRDefault="002E6AD6" w:rsidP="00D0599F">
      <w:pPr>
        <w:ind w:left="720"/>
        <w:contextualSpacing/>
        <w:jc w:val="both"/>
        <w:rPr>
          <w:rFonts w:ascii="Arial" w:hAnsi="Arial" w:cs="Arial"/>
          <w:sz w:val="22"/>
          <w:szCs w:val="22"/>
        </w:rPr>
      </w:pPr>
      <w:r>
        <w:rPr>
          <w:rFonts w:ascii="Arial" w:hAnsi="Arial" w:cs="Arial"/>
          <w:sz w:val="22"/>
          <w:szCs w:val="22"/>
        </w:rPr>
        <w:t xml:space="preserve">                                                                                         </w:t>
      </w:r>
      <w:r w:rsidR="00D0599F">
        <w:rPr>
          <w:rFonts w:ascii="Arial" w:hAnsi="Arial" w:cs="Arial"/>
          <w:sz w:val="22"/>
          <w:szCs w:val="22"/>
        </w:rPr>
        <w:t xml:space="preserve">                           </w:t>
      </w:r>
    </w:p>
    <w:p w:rsidR="002E6AD6" w:rsidRDefault="002E6AD6" w:rsidP="002E6AD6">
      <w:pPr>
        <w:ind w:left="720"/>
        <w:contextualSpacing/>
        <w:jc w:val="both"/>
        <w:rPr>
          <w:rFonts w:ascii="Arial" w:hAnsi="Arial" w:cs="Arial"/>
          <w:sz w:val="22"/>
          <w:szCs w:val="22"/>
        </w:rPr>
      </w:pPr>
    </w:p>
    <w:p w:rsidR="00D0599F" w:rsidRDefault="002E6AD6" w:rsidP="00D0599F">
      <w:pPr>
        <w:contextualSpacing/>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Metin TAŞÇIER</w:t>
      </w:r>
      <w:r w:rsidR="00D0599F">
        <w:rPr>
          <w:rFonts w:ascii="Arial" w:hAnsi="Arial" w:cs="Arial"/>
          <w:sz w:val="22"/>
          <w:szCs w:val="22"/>
        </w:rPr>
        <w:t xml:space="preserve"> </w:t>
      </w:r>
    </w:p>
    <w:p w:rsidR="008E2847" w:rsidRPr="00D0599F" w:rsidRDefault="002E6AD6" w:rsidP="00D0599F">
      <w:pPr>
        <w:contextualSpacing/>
        <w:jc w:val="both"/>
        <w:rPr>
          <w:rFonts w:ascii="Arial" w:hAnsi="Arial" w:cs="Arial"/>
          <w:sz w:val="22"/>
          <w:szCs w:val="22"/>
        </w:rPr>
      </w:pPr>
      <w:r>
        <w:rPr>
          <w:rFonts w:ascii="Arial" w:hAnsi="Arial" w:cs="Arial"/>
          <w:sz w:val="22"/>
          <w:szCs w:val="22"/>
        </w:rPr>
        <w:t xml:space="preserve">                                                 </w:t>
      </w:r>
      <w:r w:rsidR="00D0599F">
        <w:rPr>
          <w:rFonts w:ascii="Arial" w:hAnsi="Arial" w:cs="Arial"/>
          <w:sz w:val="22"/>
          <w:szCs w:val="22"/>
        </w:rPr>
        <w:t xml:space="preserve">     Okul Müdürü</w:t>
      </w:r>
      <w:bookmarkStart w:id="0" w:name="_GoBack"/>
      <w:bookmarkEnd w:id="0"/>
    </w:p>
    <w:sectPr w:rsidR="008E2847" w:rsidRPr="00D05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C22C6D"/>
    <w:multiLevelType w:val="hybridMultilevel"/>
    <w:tmpl w:val="C6901332"/>
    <w:lvl w:ilvl="0" w:tplc="63B22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5E5A9E"/>
    <w:multiLevelType w:val="hybridMultilevel"/>
    <w:tmpl w:val="B9AA3FF8"/>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1D6995"/>
    <w:multiLevelType w:val="hybridMultilevel"/>
    <w:tmpl w:val="BC84C9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7062A3E"/>
    <w:multiLevelType w:val="hybridMultilevel"/>
    <w:tmpl w:val="87B6EE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29D38D2"/>
    <w:multiLevelType w:val="hybridMultilevel"/>
    <w:tmpl w:val="5128C5DC"/>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3CC2A11"/>
    <w:multiLevelType w:val="hybridMultilevel"/>
    <w:tmpl w:val="033A0478"/>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3967357"/>
    <w:multiLevelType w:val="hybridMultilevel"/>
    <w:tmpl w:val="33E65C60"/>
    <w:lvl w:ilvl="0" w:tplc="EC529AE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1"/>
  </w:num>
  <w:num w:numId="9">
    <w:abstractNumId w:val="6"/>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1E"/>
    <w:rsid w:val="002E6AD6"/>
    <w:rsid w:val="003E476A"/>
    <w:rsid w:val="003E6AB5"/>
    <w:rsid w:val="00505350"/>
    <w:rsid w:val="005142C2"/>
    <w:rsid w:val="0078081E"/>
    <w:rsid w:val="008E2847"/>
    <w:rsid w:val="00D0599F"/>
    <w:rsid w:val="00E80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A1718-5A7D-4458-B1ED-4FF754C9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2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42C2"/>
    <w:pPr>
      <w:ind w:left="720"/>
      <w:contextualSpacing/>
    </w:pPr>
  </w:style>
  <w:style w:type="paragraph" w:styleId="NormalWeb">
    <w:name w:val="Normal (Web)"/>
    <w:basedOn w:val="Normal"/>
    <w:unhideWhenUsed/>
    <w:rsid w:val="003E476A"/>
    <w:pPr>
      <w:spacing w:before="100" w:beforeAutospacing="1" w:after="100" w:afterAutospacing="1"/>
    </w:pPr>
  </w:style>
  <w:style w:type="paragraph" w:styleId="Altyaz">
    <w:name w:val="Subtitle"/>
    <w:basedOn w:val="Normal"/>
    <w:link w:val="AltyazChar"/>
    <w:uiPriority w:val="99"/>
    <w:qFormat/>
    <w:rsid w:val="003E476A"/>
    <w:rPr>
      <w:b/>
      <w:bCs/>
      <w:u w:val="single"/>
    </w:rPr>
  </w:style>
  <w:style w:type="character" w:customStyle="1" w:styleId="AltyazChar">
    <w:name w:val="Altyazı Char"/>
    <w:basedOn w:val="VarsaylanParagrafYazTipi"/>
    <w:link w:val="Altyaz"/>
    <w:uiPriority w:val="99"/>
    <w:rsid w:val="003E476A"/>
    <w:rPr>
      <w:rFonts w:ascii="Times New Roman" w:eastAsia="Times New Roman" w:hAnsi="Times New Roman" w:cs="Times New Roman"/>
      <w:b/>
      <w:bCs/>
      <w:sz w:val="24"/>
      <w:szCs w:val="24"/>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9859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Acer</cp:lastModifiedBy>
  <cp:revision>2</cp:revision>
  <dcterms:created xsi:type="dcterms:W3CDTF">2024-12-24T12:48:00Z</dcterms:created>
  <dcterms:modified xsi:type="dcterms:W3CDTF">2024-12-24T12:48:00Z</dcterms:modified>
</cp:coreProperties>
</file>